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45" w:lineRule="auto"/>
        <w:jc w:val="center"/>
      </w:pPr>
      <w:r>
        <w:rPr>
          <w:rFonts w:ascii="Arial" w:hAnsi="Arial"/>
          <w:b/>
          <w:color w:val="000000"/>
          <w:sz w:val="34"/>
        </w:rPr>
        <w:t>KEVIN ASHBY</w:t>
      </w:r>
    </w:p>
    <w:p>
      <w:pPr>
        <w:spacing w:before="0" w:after="20" w:line="245" w:lineRule="auto"/>
        <w:jc w:val="center"/>
      </w:pPr>
      <w:r>
        <w:rPr>
          <w:rFonts w:ascii="Arial" w:hAnsi="Arial"/>
          <w:b/>
          <w:color w:val="000000"/>
          <w:sz w:val="20"/>
        </w:rPr>
        <w:t>CUSTOMER SERVICE | OPERATIONS | TEAM LEADERSHIP | ADMINISTRATIVE SUPPORT</w:t>
      </w:r>
    </w:p>
    <w:p>
      <w:pPr>
        <w:spacing w:before="0" w:after="140" w:line="245" w:lineRule="auto"/>
        <w:jc w:val="center"/>
      </w:pPr>
      <w:r>
        <w:rPr>
          <w:rFonts w:ascii="Arial" w:hAnsi="Arial"/>
          <w:b w:val="0"/>
          <w:color w:val="000000"/>
          <w:sz w:val="19"/>
        </w:rPr>
        <w:t>Brownwood, TX | 325-214-7503 | kevin@kevin-ashby.com | linkedin.com/in/kevinashby</w:t>
      </w:r>
    </w:p>
    <w:p>
      <w:pPr>
        <w:spacing w:before="160" w:after="60" w:line="245" w:lineRule="auto"/>
      </w:pPr>
      <w:r>
        <w:rPr>
          <w:rFonts w:ascii="Arial" w:hAnsi="Arial"/>
          <w:b/>
          <w:color w:val="000000"/>
          <w:sz w:val="20"/>
        </w:rPr>
        <w:t>PROFESSIONAL SUMMARY</w:t>
      </w:r>
    </w:p>
    <w:p>
      <w:pPr>
        <w:spacing w:before="0" w:after="80" w:line="245" w:lineRule="auto"/>
      </w:pPr>
      <w:r>
        <w:rPr>
          <w:rFonts w:ascii="Arial" w:hAnsi="Arial"/>
          <w:b w:val="0"/>
          <w:color w:val="000000"/>
          <w:sz w:val="20"/>
        </w:rPr>
        <w:t>Customer-focused operations professional with more than 20 years of leadership, customer service, and business operations experience. Awarded Taco Bueno General Manager of the Year in 2010 for outstanding operational performance. Experienced resolving customer concerns, explaining procedures, documenting incidents, training staff, and working independently in high-pressure environments. Strong computer and document-management skills using Microsoft Office, Adobe Acrobat Pro, Windows, and digital records systems. Seeking a full-time remote customer service, operations, administrative, or technical support role.</w:t>
      </w:r>
    </w:p>
    <w:p>
      <w:pPr>
        <w:spacing w:before="160" w:after="60" w:line="245" w:lineRule="auto"/>
      </w:pPr>
      <w:r>
        <w:rPr>
          <w:rFonts w:ascii="Arial" w:hAnsi="Arial"/>
          <w:b/>
          <w:color w:val="000000"/>
          <w:sz w:val="20"/>
        </w:rPr>
        <w:t>CAREER HIGHLIGHTS</w:t>
      </w:r>
    </w:p>
    <w:p>
      <w:pPr>
        <w:spacing w:before="0" w:after="30" w:line="245" w:lineRule="auto"/>
        <w:ind w:left="259" w:hanging="259"/>
      </w:pPr>
      <w:r>
        <w:rPr>
          <w:rFonts w:ascii="Arial" w:hAnsi="Arial"/>
          <w:b w:val="0"/>
          <w:color w:val="000000"/>
          <w:sz w:val="19"/>
        </w:rPr>
        <w:t>• Awarded Taco Bueno General Manager of the Year in 2010.</w:t>
      </w:r>
    </w:p>
    <w:p>
      <w:pPr>
        <w:spacing w:before="0" w:after="30" w:line="245" w:lineRule="auto"/>
        <w:ind w:left="259" w:hanging="259"/>
      </w:pPr>
      <w:r>
        <w:rPr>
          <w:rFonts w:ascii="Arial" w:hAnsi="Arial"/>
          <w:b w:val="0"/>
          <w:color w:val="000000"/>
          <w:sz w:val="19"/>
        </w:rPr>
        <w:t>• Increased restaurant sales by 127% at one location.</w:t>
      </w:r>
    </w:p>
    <w:p>
      <w:pPr>
        <w:spacing w:before="0" w:after="30" w:line="245" w:lineRule="auto"/>
        <w:ind w:left="259" w:hanging="259"/>
      </w:pPr>
      <w:r>
        <w:rPr>
          <w:rFonts w:ascii="Arial" w:hAnsi="Arial"/>
          <w:b w:val="0"/>
          <w:color w:val="000000"/>
          <w:sz w:val="19"/>
        </w:rPr>
        <w:t>• Directed operations for a high-volume restaurant with annual sales approaching $1 million.</w:t>
      </w:r>
    </w:p>
    <w:p>
      <w:pPr>
        <w:spacing w:before="0" w:after="30" w:line="245" w:lineRule="auto"/>
        <w:ind w:left="259" w:hanging="259"/>
      </w:pPr>
      <w:r>
        <w:rPr>
          <w:rFonts w:ascii="Arial" w:hAnsi="Arial"/>
          <w:b w:val="0"/>
          <w:color w:val="000000"/>
          <w:sz w:val="19"/>
        </w:rPr>
        <w:t>• Led teams of up to thirty employees and assisted struggling restaurant locations by improving operations and developing employees.</w:t>
      </w:r>
    </w:p>
    <w:p>
      <w:pPr>
        <w:spacing w:before="0" w:after="30" w:line="245" w:lineRule="auto"/>
        <w:ind w:left="259" w:hanging="259"/>
      </w:pPr>
      <w:r>
        <w:rPr>
          <w:rFonts w:ascii="Arial" w:hAnsi="Arial"/>
          <w:b w:val="0"/>
          <w:color w:val="000000"/>
          <w:sz w:val="19"/>
        </w:rPr>
        <w:t>• Entrusted with approximately $11 million in nightly casino cash operations under strict audit and security procedures.</w:t>
      </w:r>
    </w:p>
    <w:p>
      <w:pPr>
        <w:spacing w:before="0" w:after="30" w:line="245" w:lineRule="auto"/>
        <w:ind w:left="259" w:hanging="259"/>
      </w:pPr>
      <w:r>
        <w:rPr>
          <w:rFonts w:ascii="Arial" w:hAnsi="Arial"/>
          <w:b w:val="0"/>
          <w:color w:val="000000"/>
          <w:sz w:val="19"/>
        </w:rPr>
        <w:t>• Completed 5,000+ deliveries in ten months while maintaining a 4.92 customer satisfaction rating.</w:t>
      </w:r>
    </w:p>
    <w:p>
      <w:pPr>
        <w:spacing w:before="160" w:after="60" w:line="245" w:lineRule="auto"/>
      </w:pPr>
      <w:r>
        <w:rPr>
          <w:rFonts w:ascii="Arial" w:hAnsi="Arial"/>
          <w:b/>
          <w:color w:val="000000"/>
          <w:sz w:val="20"/>
        </w:rPr>
        <w:t>TECHNICAL AND OFFICE SKILLS</w:t>
      </w:r>
    </w:p>
    <w:p>
      <w:pPr>
        <w:spacing w:before="0" w:after="30" w:line="245" w:lineRule="auto"/>
        <w:ind w:left="259" w:hanging="259"/>
      </w:pPr>
      <w:r>
        <w:rPr>
          <w:rFonts w:ascii="Arial" w:hAnsi="Arial"/>
          <w:b w:val="0"/>
          <w:color w:val="000000"/>
          <w:sz w:val="19"/>
        </w:rPr>
        <w:t>• Microsoft 365 | Microsoft Word | Microsoft Excel | Microsoft Outlook | Adobe Acrobat Pro | Windows 10/11</w:t>
      </w:r>
    </w:p>
    <w:p>
      <w:pPr>
        <w:spacing w:before="0" w:after="30" w:line="245" w:lineRule="auto"/>
        <w:ind w:left="259" w:hanging="259"/>
      </w:pPr>
      <w:r>
        <w:rPr>
          <w:rFonts w:ascii="Arial" w:hAnsi="Arial"/>
          <w:b w:val="0"/>
          <w:color w:val="000000"/>
          <w:sz w:val="19"/>
        </w:rPr>
        <w:t>• PDF editing and bookmarks | Document formatting | File and records management | Data entry | Cloud storage</w:t>
      </w:r>
    </w:p>
    <w:p>
      <w:pPr>
        <w:spacing w:before="0" w:after="30" w:line="245" w:lineRule="auto"/>
        <w:ind w:left="259" w:hanging="259"/>
      </w:pPr>
      <w:r>
        <w:rPr>
          <w:rFonts w:ascii="Arial" w:hAnsi="Arial"/>
          <w:b w:val="0"/>
          <w:color w:val="000000"/>
          <w:sz w:val="19"/>
        </w:rPr>
        <w:t>• Professional email | Written communication | Clear customer communication | Internet research | Scheduling | PC and printer troubleshooting</w:t>
      </w:r>
    </w:p>
    <w:p>
      <w:pPr>
        <w:spacing w:before="160" w:after="60" w:line="245" w:lineRule="auto"/>
      </w:pPr>
      <w:r>
        <w:rPr>
          <w:rFonts w:ascii="Arial" w:hAnsi="Arial"/>
          <w:b/>
          <w:color w:val="000000"/>
          <w:sz w:val="20"/>
        </w:rPr>
        <w:t>TESTGORILLA RESULTS</w:t>
      </w:r>
    </w:p>
    <w:p>
      <w:pPr>
        <w:spacing w:before="0" w:after="30" w:line="245" w:lineRule="auto"/>
        <w:ind w:left="259" w:hanging="259"/>
      </w:pPr>
      <w:r>
        <w:rPr>
          <w:rFonts w:ascii="Arial" w:hAnsi="Arial"/>
          <w:b w:val="0"/>
          <w:color w:val="000000"/>
          <w:sz w:val="19"/>
        </w:rPr>
        <w:t>• IT/Engineering Microsoft 365 | 71st percentile | TestGorilla verified result | Valid through Aug 23, 2028</w:t>
      </w:r>
    </w:p>
    <w:p>
      <w:pPr>
        <w:spacing w:before="0" w:after="30" w:line="245" w:lineRule="auto"/>
        <w:ind w:left="259" w:hanging="259"/>
      </w:pPr>
      <w:r>
        <w:rPr>
          <w:rFonts w:ascii="Arial" w:hAnsi="Arial"/>
          <w:b w:val="0"/>
          <w:color w:val="000000"/>
          <w:sz w:val="19"/>
        </w:rPr>
        <w:t>• Leadership and People Management | 90th percentile | TestGorilla verified result | Valid through Sep 2, 2028</w:t>
      </w:r>
    </w:p>
    <w:p>
      <w:pPr>
        <w:spacing w:before="0" w:after="30" w:line="245" w:lineRule="auto"/>
        <w:ind w:left="259" w:hanging="259"/>
      </w:pPr>
      <w:r>
        <w:rPr>
          <w:rFonts w:ascii="Arial" w:hAnsi="Arial"/>
          <w:b w:val="0"/>
          <w:color w:val="000000"/>
          <w:sz w:val="19"/>
        </w:rPr>
        <w:t>• Performance Management | 89th percentile | TestGorilla verified result | Valid through Sep 2, 2028</w:t>
      </w:r>
    </w:p>
    <w:p>
      <w:pPr>
        <w:spacing w:before="160" w:after="60" w:line="245" w:lineRule="auto"/>
      </w:pPr>
      <w:r>
        <w:rPr>
          <w:rFonts w:ascii="Arial" w:hAnsi="Arial"/>
          <w:b/>
          <w:color w:val="000000"/>
          <w:sz w:val="20"/>
        </w:rPr>
        <w:t>PROFESSIONAL EXPERIENCE</w:t>
      </w:r>
    </w:p>
    <w:p>
      <w:pPr>
        <w:spacing w:before="80" w:after="0" w:line="245" w:lineRule="auto"/>
      </w:pPr>
      <w:r>
        <w:rPr>
          <w:rFonts w:ascii="Arial" w:hAnsi="Arial"/>
          <w:b/>
          <w:color w:val="000000"/>
          <w:sz w:val="20"/>
        </w:rPr>
        <w:t>General Manager / First Assistant Manager</w:t>
      </w:r>
    </w:p>
    <w:p>
      <w:pPr>
        <w:spacing w:before="0" w:after="20" w:line="245" w:lineRule="auto"/>
      </w:pPr>
      <w:r>
        <w:rPr>
          <w:rFonts w:ascii="Arial" w:hAnsi="Arial"/>
          <w:b w:val="0"/>
          <w:color w:val="000000"/>
          <w:sz w:val="19"/>
        </w:rPr>
        <w:t>Taco Bueno | Cleburne and Brownwood, TX | 2003-2011; 2013-2017</w:t>
      </w:r>
    </w:p>
    <w:p>
      <w:pPr>
        <w:spacing w:before="0" w:after="30" w:line="245" w:lineRule="auto"/>
        <w:ind w:left="259" w:hanging="259"/>
      </w:pPr>
      <w:r>
        <w:rPr>
          <w:rFonts w:ascii="Arial" w:hAnsi="Arial"/>
          <w:b w:val="0"/>
          <w:color w:val="000000"/>
          <w:sz w:val="19"/>
        </w:rPr>
        <w:t>• Increased sales by 127% at one location and directed operations for a restaurant with annual sales approaching $1 million.</w:t>
      </w:r>
    </w:p>
    <w:p>
      <w:pPr>
        <w:spacing w:before="0" w:after="30" w:line="245" w:lineRule="auto"/>
        <w:ind w:left="259" w:hanging="259"/>
      </w:pPr>
      <w:r>
        <w:rPr>
          <w:rFonts w:ascii="Arial" w:hAnsi="Arial"/>
          <w:b w:val="0"/>
          <w:color w:val="000000"/>
          <w:sz w:val="19"/>
        </w:rPr>
        <w:t>• Led daily operations for high-volume restaurants, supervised teams of up to thirty employees, and reported directly to the District Manager as General Manager.</w:t>
      </w:r>
    </w:p>
    <w:p>
      <w:pPr>
        <w:spacing w:before="0" w:after="30" w:line="245" w:lineRule="auto"/>
        <w:ind w:left="259" w:hanging="259"/>
      </w:pPr>
      <w:r>
        <w:rPr>
          <w:rFonts w:ascii="Arial" w:hAnsi="Arial"/>
          <w:b w:val="0"/>
          <w:color w:val="000000"/>
          <w:sz w:val="19"/>
        </w:rPr>
        <w:t>• Managed hiring, training, scheduling, labor budgets, inventory, customer service, food safety, and financial performance.</w:t>
      </w:r>
    </w:p>
    <w:p>
      <w:pPr>
        <w:spacing w:before="0" w:after="30" w:line="245" w:lineRule="auto"/>
        <w:ind w:left="259" w:hanging="259"/>
      </w:pPr>
      <w:r>
        <w:rPr>
          <w:rFonts w:ascii="Arial" w:hAnsi="Arial"/>
          <w:b w:val="0"/>
          <w:color w:val="000000"/>
          <w:sz w:val="19"/>
        </w:rPr>
        <w:t>• Assisted struggling restaurant locations by improving operations and developing employees.</w:t>
      </w:r>
    </w:p>
    <w:p>
      <w:pPr>
        <w:spacing w:before="0" w:after="30" w:line="245" w:lineRule="auto"/>
        <w:ind w:left="259" w:hanging="259"/>
      </w:pPr>
      <w:r>
        <w:rPr>
          <w:rFonts w:ascii="Arial" w:hAnsi="Arial"/>
          <w:b w:val="0"/>
          <w:color w:val="000000"/>
          <w:sz w:val="19"/>
        </w:rPr>
        <w:t>• Awarded General Manager of the Year in 2010.</w:t>
      </w:r>
    </w:p>
    <w:p>
      <w:pPr>
        <w:spacing w:before="80" w:after="0" w:line="245" w:lineRule="auto"/>
      </w:pPr>
      <w:r>
        <w:rPr>
          <w:rFonts w:ascii="Arial" w:hAnsi="Arial"/>
          <w:b/>
          <w:color w:val="000000"/>
          <w:sz w:val="20"/>
        </w:rPr>
        <w:t>Independent Delivery Driver</w:t>
      </w:r>
    </w:p>
    <w:p>
      <w:pPr>
        <w:spacing w:before="0" w:after="20" w:line="245" w:lineRule="auto"/>
      </w:pPr>
      <w:r>
        <w:rPr>
          <w:rFonts w:ascii="Arial" w:hAnsi="Arial"/>
          <w:b w:val="0"/>
          <w:color w:val="000000"/>
          <w:sz w:val="19"/>
        </w:rPr>
        <w:t>DoorDash | Brownwood, TX | 2020-2023</w:t>
      </w:r>
    </w:p>
    <w:p>
      <w:pPr>
        <w:spacing w:before="0" w:after="30" w:line="245" w:lineRule="auto"/>
        <w:ind w:left="259" w:hanging="259"/>
      </w:pPr>
      <w:r>
        <w:rPr>
          <w:rFonts w:ascii="Arial" w:hAnsi="Arial"/>
          <w:b w:val="0"/>
          <w:color w:val="000000"/>
          <w:sz w:val="19"/>
        </w:rPr>
        <w:t>• Completed 5,000+ deliveries in ten months with a 4.92 customer satisfaction rating.</w:t>
      </w:r>
    </w:p>
    <w:p>
      <w:pPr>
        <w:spacing w:before="0" w:after="30" w:line="245" w:lineRule="auto"/>
        <w:ind w:left="259" w:hanging="259"/>
      </w:pPr>
      <w:r>
        <w:rPr>
          <w:rFonts w:ascii="Arial" w:hAnsi="Arial"/>
          <w:b w:val="0"/>
          <w:color w:val="000000"/>
          <w:sz w:val="19"/>
        </w:rPr>
        <w:t>• Managed routes and schedules independently to provide on-time delivery and clear customer communication.</w:t>
      </w:r>
    </w:p>
    <w:p>
      <w:pPr>
        <w:spacing w:before="80" w:after="0" w:line="245" w:lineRule="auto"/>
      </w:pPr>
      <w:r>
        <w:rPr>
          <w:rFonts w:ascii="Arial" w:hAnsi="Arial"/>
          <w:b/>
          <w:color w:val="000000"/>
          <w:sz w:val="20"/>
        </w:rPr>
        <w:t>Drop Team Lead</w:t>
      </w:r>
    </w:p>
    <w:p>
      <w:pPr>
        <w:spacing w:before="0" w:after="20" w:line="245" w:lineRule="auto"/>
      </w:pPr>
      <w:r>
        <w:rPr>
          <w:rFonts w:ascii="Arial" w:hAnsi="Arial"/>
          <w:b w:val="0"/>
          <w:color w:val="000000"/>
          <w:sz w:val="19"/>
        </w:rPr>
        <w:t>WinStar World Casino | Thackerville, OK | 2011-2013</w:t>
      </w:r>
    </w:p>
    <w:p>
      <w:pPr>
        <w:spacing w:before="0" w:after="30" w:line="245" w:lineRule="auto"/>
        <w:ind w:left="259" w:hanging="259"/>
      </w:pPr>
      <w:r>
        <w:rPr>
          <w:rFonts w:ascii="Arial" w:hAnsi="Arial"/>
          <w:b w:val="0"/>
          <w:color w:val="000000"/>
          <w:sz w:val="19"/>
        </w:rPr>
        <w:t>• Supervised a team servicing fifty-four kiosks nightly and maintained accountability for approximately $11 million in cash under strict audit procedures.</w:t>
      </w:r>
    </w:p>
    <w:p>
      <w:pPr>
        <w:spacing w:before="0" w:after="30" w:line="245" w:lineRule="auto"/>
        <w:ind w:left="259" w:hanging="259"/>
      </w:pPr>
      <w:r>
        <w:rPr>
          <w:rFonts w:ascii="Arial" w:hAnsi="Arial"/>
          <w:b w:val="0"/>
          <w:color w:val="000000"/>
          <w:sz w:val="19"/>
        </w:rPr>
        <w:t>• Oversaw ATM cassette replenishment of $300,000+ per machine while following security protocols across a 1.2-mile casino floor.</w:t>
      </w:r>
    </w:p>
    <w:p>
      <w:pPr>
        <w:spacing w:before="80" w:after="0" w:line="245" w:lineRule="auto"/>
      </w:pPr>
      <w:r>
        <w:rPr>
          <w:rFonts w:ascii="Arial" w:hAnsi="Arial"/>
          <w:b/>
          <w:color w:val="000000"/>
          <w:sz w:val="20"/>
        </w:rPr>
        <w:t>Caregiver / Household Support</w:t>
      </w:r>
    </w:p>
    <w:p>
      <w:pPr>
        <w:spacing w:before="0" w:after="20" w:line="245" w:lineRule="auto"/>
      </w:pPr>
      <w:r>
        <w:rPr>
          <w:rFonts w:ascii="Arial" w:hAnsi="Arial"/>
          <w:b w:val="0"/>
          <w:color w:val="000000"/>
          <w:sz w:val="19"/>
        </w:rPr>
        <w:t>Private Household | Brownwood, TX | 2023-Present</w:t>
      </w:r>
    </w:p>
    <w:p>
      <w:pPr>
        <w:spacing w:before="0" w:after="30" w:line="245" w:lineRule="auto"/>
        <w:ind w:left="259" w:hanging="259"/>
      </w:pPr>
      <w:r>
        <w:rPr>
          <w:rFonts w:ascii="Arial" w:hAnsi="Arial"/>
          <w:b w:val="0"/>
          <w:color w:val="000000"/>
          <w:sz w:val="19"/>
        </w:rPr>
        <w:t>• Coordinate appointments, transportation, errands, safety, and household needs for an elderly homeowner.</w:t>
      </w:r>
    </w:p>
    <w:p>
      <w:pPr>
        <w:spacing w:before="0" w:after="30" w:line="245" w:lineRule="auto"/>
        <w:ind w:left="259" w:hanging="259"/>
      </w:pPr>
      <w:r>
        <w:rPr>
          <w:rFonts w:ascii="Arial" w:hAnsi="Arial"/>
          <w:b w:val="0"/>
          <w:color w:val="000000"/>
          <w:sz w:val="19"/>
        </w:rPr>
        <w:t>• Balance caregiving responsibilities with part-time maintenance and independent work.</w:t>
      </w:r>
    </w:p>
    <w:p>
      <w:pPr>
        <w:spacing w:before="80" w:after="0" w:line="245" w:lineRule="auto"/>
      </w:pPr>
      <w:r>
        <w:rPr>
          <w:rFonts w:ascii="Arial" w:hAnsi="Arial"/>
          <w:b/>
          <w:color w:val="000000"/>
          <w:sz w:val="20"/>
        </w:rPr>
        <w:t>Corrections Officer</w:t>
      </w:r>
    </w:p>
    <w:p>
      <w:pPr>
        <w:spacing w:before="0" w:after="20" w:line="245" w:lineRule="auto"/>
      </w:pPr>
      <w:r>
        <w:rPr>
          <w:rFonts w:ascii="Arial" w:hAnsi="Arial"/>
          <w:b w:val="0"/>
          <w:color w:val="000000"/>
          <w:sz w:val="19"/>
        </w:rPr>
        <w:t>Texas Juvenile Justice Department | Brownwood, TX | 2017-2019</w:t>
      </w:r>
    </w:p>
    <w:p>
      <w:pPr>
        <w:spacing w:before="0" w:after="30" w:line="245" w:lineRule="auto"/>
        <w:ind w:left="259" w:hanging="259"/>
      </w:pPr>
      <w:r>
        <w:rPr>
          <w:rFonts w:ascii="Arial" w:hAnsi="Arial"/>
          <w:b w:val="0"/>
          <w:color w:val="000000"/>
          <w:sz w:val="19"/>
        </w:rPr>
        <w:t>• Managed crisis situations using conflict-resolution and de-escalation skills.</w:t>
      </w:r>
    </w:p>
    <w:p>
      <w:pPr>
        <w:spacing w:before="0" w:after="30" w:line="245" w:lineRule="auto"/>
        <w:ind w:left="259" w:hanging="259"/>
      </w:pPr>
      <w:r>
        <w:rPr>
          <w:rFonts w:ascii="Arial" w:hAnsi="Arial"/>
          <w:b w:val="0"/>
          <w:color w:val="000000"/>
          <w:sz w:val="19"/>
        </w:rPr>
        <w:t>• Completed detailed incident reports and maintained safety in high-pressure environments.</w:t>
      </w:r>
    </w:p>
    <w:p>
      <w:pPr>
        <w:spacing w:before="80" w:after="0" w:line="245" w:lineRule="auto"/>
      </w:pPr>
      <w:r>
        <w:rPr>
          <w:rFonts w:ascii="Arial" w:hAnsi="Arial"/>
          <w:b/>
          <w:color w:val="000000"/>
          <w:sz w:val="20"/>
        </w:rPr>
        <w:t>Monitor Technician</w:t>
      </w:r>
    </w:p>
    <w:p>
      <w:pPr>
        <w:spacing w:before="0" w:after="20" w:line="245" w:lineRule="auto"/>
      </w:pPr>
      <w:r>
        <w:rPr>
          <w:rFonts w:ascii="Arial" w:hAnsi="Arial"/>
          <w:b w:val="0"/>
          <w:color w:val="000000"/>
          <w:sz w:val="19"/>
        </w:rPr>
        <w:t>Brownwood Regional Medical Center | Brownwood, TX | 2007-2008</w:t>
      </w:r>
    </w:p>
    <w:p>
      <w:pPr>
        <w:spacing w:before="0" w:after="30" w:line="245" w:lineRule="auto"/>
        <w:ind w:left="259" w:hanging="259"/>
      </w:pPr>
      <w:r>
        <w:rPr>
          <w:rFonts w:ascii="Arial" w:hAnsi="Arial"/>
          <w:b w:val="0"/>
          <w:color w:val="000000"/>
          <w:sz w:val="19"/>
        </w:rPr>
        <w:t>• Promptly communicated changes to nursing staff.</w:t>
      </w:r>
    </w:p>
    <w:p>
      <w:pPr>
        <w:spacing w:before="80" w:after="0" w:line="245" w:lineRule="auto"/>
      </w:pPr>
      <w:r>
        <w:rPr>
          <w:rFonts w:ascii="Arial" w:hAnsi="Arial"/>
          <w:b/>
          <w:color w:val="000000"/>
          <w:sz w:val="20"/>
        </w:rPr>
        <w:t>Courier</w:t>
      </w:r>
    </w:p>
    <w:p>
      <w:pPr>
        <w:spacing w:before="0" w:after="20" w:line="245" w:lineRule="auto"/>
      </w:pPr>
      <w:r>
        <w:rPr>
          <w:rFonts w:ascii="Arial" w:hAnsi="Arial"/>
          <w:b w:val="0"/>
          <w:color w:val="000000"/>
          <w:sz w:val="19"/>
        </w:rPr>
        <w:t>FedEx Express | Brownwood, TX | 2020</w:t>
      </w:r>
    </w:p>
    <w:p>
      <w:pPr>
        <w:spacing w:before="0" w:after="30" w:line="245" w:lineRule="auto"/>
        <w:ind w:left="259" w:hanging="259"/>
      </w:pPr>
      <w:r>
        <w:rPr>
          <w:rFonts w:ascii="Arial" w:hAnsi="Arial"/>
          <w:b w:val="0"/>
          <w:color w:val="000000"/>
          <w:sz w:val="19"/>
        </w:rPr>
        <w:t>• Managed delivery routes and consistently completed time-sensitive deliveries ahead of schedule.</w:t>
      </w:r>
    </w:p>
    <w:p>
      <w:pPr>
        <w:spacing w:before="80" w:after="0" w:line="245" w:lineRule="auto"/>
      </w:pPr>
      <w:r>
        <w:rPr>
          <w:rFonts w:ascii="Arial" w:hAnsi="Arial"/>
          <w:b/>
          <w:color w:val="000000"/>
          <w:sz w:val="20"/>
        </w:rPr>
        <w:t>Transit Driver</w:t>
      </w:r>
    </w:p>
    <w:p>
      <w:pPr>
        <w:spacing w:before="0" w:after="20" w:line="245" w:lineRule="auto"/>
      </w:pPr>
      <w:r>
        <w:rPr>
          <w:rFonts w:ascii="Arial" w:hAnsi="Arial"/>
          <w:b w:val="0"/>
          <w:color w:val="000000"/>
          <w:sz w:val="19"/>
        </w:rPr>
        <w:t>City and Rural Rides | Brownwood, TX | 2019</w:t>
      </w:r>
    </w:p>
    <w:p>
      <w:pPr>
        <w:spacing w:before="0" w:after="30" w:line="245" w:lineRule="auto"/>
        <w:ind w:left="259" w:hanging="259"/>
      </w:pPr>
      <w:r>
        <w:rPr>
          <w:rFonts w:ascii="Arial" w:hAnsi="Arial"/>
          <w:b w:val="0"/>
          <w:color w:val="000000"/>
          <w:sz w:val="19"/>
        </w:rPr>
        <w:t>• Safely transported passengers to appointments while assisting riders who used mobility aids.</w:t>
      </w:r>
    </w:p>
    <w:p>
      <w:pPr>
        <w:spacing w:before="80" w:after="0" w:line="245" w:lineRule="auto"/>
      </w:pPr>
      <w:r>
        <w:rPr>
          <w:rFonts w:ascii="Arial" w:hAnsi="Arial"/>
          <w:b/>
          <w:color w:val="000000"/>
          <w:sz w:val="20"/>
        </w:rPr>
        <w:t>Key Holder / Lead Associate</w:t>
      </w:r>
    </w:p>
    <w:p>
      <w:pPr>
        <w:spacing w:before="0" w:after="20" w:line="245" w:lineRule="auto"/>
      </w:pPr>
      <w:r>
        <w:rPr>
          <w:rFonts w:ascii="Arial" w:hAnsi="Arial"/>
          <w:b w:val="0"/>
          <w:color w:val="000000"/>
          <w:sz w:val="19"/>
        </w:rPr>
        <w:t>Dollar General | Brownwood, TX | 2024-2025</w:t>
      </w:r>
    </w:p>
    <w:p>
      <w:pPr>
        <w:spacing w:before="0" w:after="30" w:line="245" w:lineRule="auto"/>
        <w:ind w:left="259" w:hanging="259"/>
      </w:pPr>
      <w:r>
        <w:rPr>
          <w:rFonts w:ascii="Arial" w:hAnsi="Arial"/>
          <w:b w:val="0"/>
          <w:color w:val="000000"/>
          <w:sz w:val="19"/>
        </w:rPr>
        <w:t>• Maintained zero customer complaints during tenure and resolved customer concerns efficiently.</w:t>
      </w:r>
    </w:p>
    <w:p>
      <w:pPr>
        <w:spacing w:before="0" w:after="30" w:line="245" w:lineRule="auto"/>
        <w:ind w:left="259" w:hanging="259"/>
      </w:pPr>
      <w:r>
        <w:rPr>
          <w:rFonts w:ascii="Arial" w:hAnsi="Arial"/>
          <w:b w:val="0"/>
          <w:color w:val="000000"/>
          <w:sz w:val="19"/>
        </w:rPr>
        <w:t>• Promoted within two weeks for outstanding performance; trained staff on store operations and procedures.</w:t>
      </w:r>
    </w:p>
    <w:p>
      <w:pPr>
        <w:spacing w:before="0" w:after="30" w:line="245" w:lineRule="auto"/>
        <w:ind w:left="259" w:hanging="259"/>
      </w:pPr>
      <w:r>
        <w:rPr>
          <w:rFonts w:ascii="Arial" w:hAnsi="Arial"/>
          <w:b w:val="0"/>
          <w:color w:val="000000"/>
          <w:sz w:val="19"/>
        </w:rPr>
        <w:t>• Opened and closed the store independently and handled cash management and alarm systems.</w:t>
      </w:r>
    </w:p>
    <w:p>
      <w:pPr>
        <w:spacing w:before="80" w:after="0" w:line="245" w:lineRule="auto"/>
      </w:pPr>
      <w:r>
        <w:rPr>
          <w:rFonts w:ascii="Arial" w:hAnsi="Arial"/>
          <w:b/>
          <w:color w:val="000000"/>
          <w:sz w:val="20"/>
        </w:rPr>
        <w:t>Property Maintenance Contractor</w:t>
      </w:r>
    </w:p>
    <w:p>
      <w:pPr>
        <w:spacing w:before="0" w:after="20" w:line="245" w:lineRule="auto"/>
      </w:pPr>
      <w:r>
        <w:rPr>
          <w:rFonts w:ascii="Arial" w:hAnsi="Arial"/>
          <w:b w:val="0"/>
          <w:color w:val="000000"/>
          <w:sz w:val="19"/>
        </w:rPr>
        <w:t>Independent / Contract Assignments | Brownwood, TX | 2024-Present</w:t>
      </w:r>
    </w:p>
    <w:p>
      <w:pPr>
        <w:spacing w:before="0" w:after="30" w:line="245" w:lineRule="auto"/>
        <w:ind w:left="259" w:hanging="259"/>
      </w:pPr>
      <w:r>
        <w:rPr>
          <w:rFonts w:ascii="Arial" w:hAnsi="Arial"/>
          <w:b w:val="0"/>
          <w:color w:val="000000"/>
          <w:sz w:val="19"/>
        </w:rPr>
        <w:t>• Complete part-time residential maintenance, make-ready, and repair work while independently managing priorities and deadlines.</w:t>
      </w:r>
    </w:p>
    <w:p>
      <w:pPr>
        <w:spacing w:before="160" w:after="60" w:line="245" w:lineRule="auto"/>
      </w:pPr>
      <w:r>
        <w:rPr>
          <w:rFonts w:ascii="Arial" w:hAnsi="Arial"/>
          <w:b/>
          <w:color w:val="000000"/>
          <w:sz w:val="20"/>
        </w:rPr>
        <w:t>EDUCATION</w:t>
      </w:r>
    </w:p>
    <w:p>
      <w:pPr>
        <w:spacing w:before="0" w:after="0" w:line="245" w:lineRule="auto"/>
      </w:pPr>
      <w:r>
        <w:rPr>
          <w:rFonts w:ascii="Arial" w:hAnsi="Arial"/>
          <w:b w:val="0"/>
          <w:color w:val="000000"/>
          <w:sz w:val="20"/>
        </w:rPr>
        <w:t>High School Diploma | Early High School, Early, TX | 2002</w:t>
      </w:r>
    </w:p>
    <w:sectPr w:rsidR="00FC693F" w:rsidRPr="0006063C" w:rsidSect="00034616">
      <w:pgSz w:w="12240" w:h="15840"/>
      <w:pgMar w:top="749"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